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B83" w:rsidRDefault="00E01B83" w:rsidP="00CB3EB4">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StarPay取次</w:t>
      </w:r>
      <w:r w:rsidR="00C56B64" w:rsidRPr="00456297">
        <w:rPr>
          <w:rFonts w:asciiTheme="majorEastAsia" w:eastAsiaTheme="majorEastAsia" w:hAnsiTheme="majorEastAsia" w:hint="eastAsia"/>
          <w:b/>
          <w:sz w:val="24"/>
          <w:szCs w:val="24"/>
        </w:rPr>
        <w:t>同意書</w:t>
      </w:r>
    </w:p>
    <w:p w:rsidR="00CB3EB4" w:rsidRDefault="00184737" w:rsidP="00CB3EB4">
      <w:pPr>
        <w:jc w:val="center"/>
      </w:pPr>
    </w:p>
    <w:p w:rsidR="00CD23A7" w:rsidRDefault="00C56B64">
      <w:pPr>
        <w:jc w:val="left"/>
      </w:pPr>
      <w:r>
        <w:rPr>
          <w:rFonts w:hint="eastAsia"/>
        </w:rPr>
        <w:t>株式会社</w:t>
      </w:r>
      <w:r>
        <w:rPr>
          <w:rFonts w:hint="eastAsia"/>
        </w:rPr>
        <w:t xml:space="preserve"> </w:t>
      </w:r>
      <w:r>
        <w:rPr>
          <w:rFonts w:hint="eastAsia"/>
        </w:rPr>
        <w:t>北陸銀行　御中</w:t>
      </w:r>
    </w:p>
    <w:p w:rsidR="00CD23A7" w:rsidRDefault="00CD23A7" w:rsidP="00184737">
      <w:pPr>
        <w:jc w:val="right"/>
      </w:pPr>
      <w:r w:rsidRPr="000028C9">
        <w:rPr>
          <w:rFonts w:hint="eastAsia"/>
        </w:rPr>
        <w:t xml:space="preserve">　　　　　　年　　　　月　　　　日</w:t>
      </w:r>
    </w:p>
    <w:p w:rsidR="00CD23A7" w:rsidRDefault="00CD23A7" w:rsidP="00184737">
      <w:pPr>
        <w:jc w:val="right"/>
      </w:pPr>
    </w:p>
    <w:p w:rsidR="00CB3EB4" w:rsidRDefault="00C56B64" w:rsidP="00CB3EB4">
      <w:pPr>
        <w:jc w:val="left"/>
      </w:pPr>
      <w:r>
        <w:rPr>
          <w:rFonts w:hint="eastAsia"/>
        </w:rPr>
        <w:t xml:space="preserve">                                            </w:t>
      </w:r>
      <w:r>
        <w:rPr>
          <w:rFonts w:hint="eastAsia"/>
        </w:rPr>
        <w:t>住所</w:t>
      </w:r>
      <w:bookmarkStart w:id="0" w:name="_GoBack"/>
      <w:bookmarkEnd w:id="0"/>
    </w:p>
    <w:p w:rsidR="00CB3EB4" w:rsidRDefault="00C56B64" w:rsidP="00CB3EB4">
      <w:pPr>
        <w:jc w:val="left"/>
      </w:pPr>
      <w:r>
        <w:rPr>
          <w:rFonts w:hint="eastAsia"/>
          <w:noProof/>
        </w:rPr>
        <mc:AlternateContent>
          <mc:Choice Requires="wps">
            <w:drawing>
              <wp:anchor distT="0" distB="0" distL="114300" distR="114300" simplePos="0" relativeHeight="251658240" behindDoc="0" locked="0" layoutInCell="1" allowOverlap="1">
                <wp:simplePos x="0" y="0"/>
                <wp:positionH relativeFrom="rightMargin">
                  <wp:posOffset>-333375</wp:posOffset>
                </wp:positionH>
                <wp:positionV relativeFrom="paragraph">
                  <wp:posOffset>63500</wp:posOffset>
                </wp:positionV>
                <wp:extent cx="457200" cy="447675"/>
                <wp:effectExtent l="0" t="0" r="19050" b="28575"/>
                <wp:wrapNone/>
                <wp:docPr id="1" name="円/楕円 1"/>
                <wp:cNvGraphicFramePr/>
                <a:graphic xmlns:a="http://schemas.openxmlformats.org/drawingml/2006/main">
                  <a:graphicData uri="http://schemas.microsoft.com/office/word/2010/wordprocessingShape">
                    <wps:wsp>
                      <wps:cNvSpPr/>
                      <wps:spPr>
                        <a:xfrm>
                          <a:off x="0" y="0"/>
                          <a:ext cx="457200" cy="447675"/>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oval w14:anchorId="60EC38C4" id="円/楕円 1" o:spid="_x0000_s1026" style="position:absolute;left:0;text-align:left;margin-left:-26.25pt;margin-top:5pt;width:36pt;height:35.25pt;z-index:251658240;visibility:visible;mso-wrap-style:square;mso-wrap-distance-left:9pt;mso-wrap-distance-top:0;mso-wrap-distance-right:9pt;mso-wrap-distance-bottom:0;mso-position-horizontal:absolute;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" filled="f" strokecolor="black [3213]" strokeweight="1pt">
                <v:stroke dashstyle="1 1" joinstyle="miter"/>
                <w10:wrap anchorx="margin"/>
              </v:oval>
            </w:pict>
          </mc:Fallback>
        </mc:AlternateContent>
      </w:r>
    </w:p>
    <w:p w:rsidR="00CB3EB4" w:rsidRDefault="00C56B64" w:rsidP="00CB3EB4">
      <w:pPr>
        <w:jc w:val="left"/>
      </w:pPr>
      <w:r>
        <w:rPr>
          <w:rFonts w:hint="eastAsia"/>
        </w:rPr>
        <w:t xml:space="preserve">　　　　　　　　　　　　　　　　　　　　　　</w:t>
      </w:r>
      <w:r w:rsidRPr="00CB3EB4">
        <w:rPr>
          <w:rFonts w:hint="eastAsia"/>
        </w:rPr>
        <w:t>社名</w:t>
      </w:r>
      <w:r>
        <w:rPr>
          <w:rFonts w:hint="eastAsia"/>
        </w:rPr>
        <w:t>（</w:t>
      </w:r>
      <w:r w:rsidRPr="00CB3EB4">
        <w:rPr>
          <w:rFonts w:hint="eastAsia"/>
        </w:rPr>
        <w:t>氏名</w:t>
      </w:r>
      <w:r>
        <w:rPr>
          <w:rFonts w:hint="eastAsia"/>
        </w:rPr>
        <w:t>）</w:t>
      </w:r>
    </w:p>
    <w:p w:rsidR="00CB3EB4" w:rsidRDefault="00C56B64" w:rsidP="00CB3EB4">
      <w:pPr>
        <w:jc w:val="left"/>
      </w:pPr>
      <w:r>
        <w:rPr>
          <w:noProof/>
        </w:rPr>
        <mc:AlternateContent>
          <mc:Choice Requires="wps">
            <w:drawing>
              <wp:anchor distT="0" distB="0" distL="114300" distR="114300" simplePos="0" relativeHeight="251660288" behindDoc="0" locked="0" layoutInCell="1" allowOverlap="1">
                <wp:simplePos x="0" y="0"/>
                <wp:positionH relativeFrom="column">
                  <wp:posOffset>2920364</wp:posOffset>
                </wp:positionH>
                <wp:positionV relativeFrom="paragraph">
                  <wp:posOffset>101600</wp:posOffset>
                </wp:positionV>
                <wp:extent cx="2962275" cy="9525"/>
                <wp:effectExtent l="0" t="0" r="28575" b="28575"/>
                <wp:wrapNone/>
                <wp:docPr id="2" name="直線コネクタ 2"/>
                <wp:cNvGraphicFramePr/>
                <a:graphic xmlns:a="http://schemas.openxmlformats.org/drawingml/2006/main">
                  <a:graphicData uri="http://schemas.microsoft.com/office/word/2010/wordprocessingShape">
                    <wps:wsp>
                      <wps:cNvCnPr/>
                      <wps:spPr>
                        <a:xfrm>
                          <a:off x="0" y="0"/>
                          <a:ext cx="29622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D8B9A1"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29.95pt,8pt" to="463.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" strokecolor="black [3213]" strokeweight=".5pt">
                <v:stroke joinstyle="miter"/>
              </v:line>
            </w:pict>
          </mc:Fallback>
        </mc:AlternateContent>
      </w:r>
    </w:p>
    <w:p w:rsidR="00CB3EB4" w:rsidRDefault="00184737" w:rsidP="00CB3EB4">
      <w:pPr>
        <w:jc w:val="left"/>
      </w:pPr>
    </w:p>
    <w:p w:rsidR="00CB3EB4" w:rsidRDefault="00C56B64" w:rsidP="00CB3EB4">
      <w:pPr>
        <w:jc w:val="left"/>
      </w:pPr>
      <w:r>
        <w:rPr>
          <w:rFonts w:hint="eastAsia"/>
        </w:rPr>
        <w:t>当社（私）は、次の条項について異議なく同意します。</w:t>
      </w:r>
    </w:p>
    <w:p w:rsidR="00CB3EB4" w:rsidRDefault="00184737" w:rsidP="00CB3EB4">
      <w:pPr>
        <w:jc w:val="left"/>
      </w:pPr>
    </w:p>
    <w:p w:rsidR="00CB3EB4" w:rsidRPr="009A4111" w:rsidRDefault="00C56B64" w:rsidP="00CB3EB4">
      <w:pPr>
        <w:ind w:left="210" w:hangingChars="100" w:hanging="210"/>
        <w:jc w:val="left"/>
      </w:pPr>
      <w:r w:rsidRPr="009A4111">
        <w:t xml:space="preserve">1.  </w:t>
      </w:r>
      <w:r w:rsidRPr="009A4111">
        <w:rPr>
          <w:rFonts w:hint="eastAsia"/>
        </w:rPr>
        <w:t>当社（私）</w:t>
      </w:r>
      <w:r>
        <w:rPr>
          <w:rFonts w:hint="eastAsia"/>
        </w:rPr>
        <w:t>と株式会社ネットスターズ（以下「ネットスターズ</w:t>
      </w:r>
      <w:r w:rsidRPr="009A4111">
        <w:rPr>
          <w:rFonts w:hint="eastAsia"/>
        </w:rPr>
        <w:t>」という）</w:t>
      </w:r>
      <w:r>
        <w:rPr>
          <w:rFonts w:hint="eastAsia"/>
        </w:rPr>
        <w:t>との間の</w:t>
      </w:r>
      <w:r w:rsidRPr="009A4111">
        <w:t>StarPay</w:t>
      </w:r>
      <w:r w:rsidRPr="009A4111">
        <w:rPr>
          <w:rFonts w:hint="eastAsia"/>
        </w:rPr>
        <w:t>マルチ決済サービス</w:t>
      </w:r>
      <w:r>
        <w:rPr>
          <w:rFonts w:hint="eastAsia"/>
        </w:rPr>
        <w:t>（以下「本件サービス」という）に係る加盟店契約（以下「加盟店契約」という）の締結の有無が当社（私）と株式会社北陸銀行（以下「貴行」という）との間の取引に何ら影響しないことを理解した上で、</w:t>
      </w:r>
      <w:r w:rsidRPr="009A4111">
        <w:rPr>
          <w:rFonts w:hint="eastAsia"/>
        </w:rPr>
        <w:t>自己の責任に</w:t>
      </w:r>
      <w:r>
        <w:rPr>
          <w:rFonts w:hint="eastAsia"/>
        </w:rPr>
        <w:t>おいて、当該契約の締結を</w:t>
      </w:r>
      <w:r w:rsidRPr="009A4111">
        <w:rPr>
          <w:rFonts w:hint="eastAsia"/>
        </w:rPr>
        <w:t>判断</w:t>
      </w:r>
      <w:r>
        <w:rPr>
          <w:rFonts w:hint="eastAsia"/>
        </w:rPr>
        <w:t>し</w:t>
      </w:r>
      <w:r w:rsidRPr="009A4111">
        <w:rPr>
          <w:rFonts w:hint="eastAsia"/>
        </w:rPr>
        <w:t>、決定</w:t>
      </w:r>
      <w:r>
        <w:rPr>
          <w:rFonts w:hint="eastAsia"/>
        </w:rPr>
        <w:t>したものであり、当該判断・決定および貴行による加盟店契約の取次その他関連する一切の貴行の行為（以下「本件行為」という）に関し、貴行に対し責任を追及しないこと</w:t>
      </w:r>
      <w:r w:rsidRPr="009A4111">
        <w:rPr>
          <w:rFonts w:hint="eastAsia"/>
        </w:rPr>
        <w:t>。</w:t>
      </w:r>
    </w:p>
    <w:p w:rsidR="004E6B6F" w:rsidRPr="005D1BF2" w:rsidRDefault="00184737" w:rsidP="00CB3EB4">
      <w:pPr>
        <w:ind w:left="210" w:hangingChars="100" w:hanging="210"/>
        <w:jc w:val="left"/>
      </w:pPr>
    </w:p>
    <w:p w:rsidR="002843FB" w:rsidRDefault="00C56B64" w:rsidP="002843FB">
      <w:pPr>
        <w:ind w:left="210" w:hangingChars="100" w:hanging="210"/>
        <w:jc w:val="left"/>
      </w:pPr>
      <w:r>
        <w:rPr>
          <w:rFonts w:hint="eastAsia"/>
        </w:rPr>
        <w:t xml:space="preserve">2.  </w:t>
      </w:r>
      <w:r>
        <w:rPr>
          <w:rFonts w:hint="eastAsia"/>
        </w:rPr>
        <w:t>貴行が本件行為に関し当社（私）に対して提供した情報（ネットスターズの経営内容、業務内容及び信用状況等を含むが、それらに限られない）の真実性を、貴行は当社（私）に対して何ら保証するものではないこと。</w:t>
      </w:r>
    </w:p>
    <w:p w:rsidR="002843FB" w:rsidRPr="00CA495B" w:rsidRDefault="00184737" w:rsidP="002843FB">
      <w:pPr>
        <w:ind w:left="210" w:hangingChars="100" w:hanging="210"/>
        <w:jc w:val="left"/>
      </w:pPr>
    </w:p>
    <w:p w:rsidR="00CB3EB4" w:rsidRDefault="00C56B64" w:rsidP="002843FB">
      <w:pPr>
        <w:ind w:left="210" w:hangingChars="100" w:hanging="210"/>
        <w:jc w:val="left"/>
      </w:pPr>
      <w:r>
        <w:rPr>
          <w:rFonts w:hint="eastAsia"/>
        </w:rPr>
        <w:t>3</w:t>
      </w:r>
      <w:r>
        <w:t xml:space="preserve">.  </w:t>
      </w:r>
      <w:r>
        <w:rPr>
          <w:rFonts w:hint="eastAsia"/>
        </w:rPr>
        <w:t>当社（私）とネットスターズとの間に本件サービスまたは加盟店契約に関し、問題または紛争等が発生した場合（ネットスターズの当社（私）に対する売上金の支払いが遅延しもしくは不能になった場合およびネットスターズの当社（私）に対する本件サービスの提供が不十分である場合等を含むが、それらに限られない）および</w:t>
      </w:r>
      <w:r>
        <w:t>当社（私）</w:t>
      </w:r>
      <w:r>
        <w:rPr>
          <w:rFonts w:hint="eastAsia"/>
        </w:rPr>
        <w:t>に損害が生じた場合その他本件サービスまたは加盟店契約に関して生じる一切の事象について、貴行が当社（私）に対し何ら責任を負わないこと。</w:t>
      </w:r>
    </w:p>
    <w:p w:rsidR="00785F62" w:rsidRPr="00093626" w:rsidRDefault="00184737" w:rsidP="00DE774D">
      <w:pPr>
        <w:jc w:val="left"/>
      </w:pPr>
    </w:p>
    <w:p w:rsidR="00CB3EB4" w:rsidRDefault="00C56B64" w:rsidP="00643617">
      <w:pPr>
        <w:ind w:left="210" w:hangingChars="100" w:hanging="210"/>
        <w:jc w:val="left"/>
      </w:pPr>
      <w:r>
        <w:t xml:space="preserve">4.  </w:t>
      </w:r>
      <w:r>
        <w:rPr>
          <w:rFonts w:hint="eastAsia"/>
        </w:rPr>
        <w:t>事由の如何を問わず、加盟店契約の履行が困難となり、もしくはそのおそれが生じ、または加盟店契約の履行に重大な影響を及ぼす事態が生じたときは、直ちに貴行およびネットスターズにその旨を通知</w:t>
      </w:r>
      <w:r w:rsidR="005A0C7D">
        <w:rPr>
          <w:rFonts w:hint="eastAsia"/>
        </w:rPr>
        <w:t>すること。</w:t>
      </w:r>
    </w:p>
    <w:p w:rsidR="00CB3EB4" w:rsidRDefault="00184737" w:rsidP="00CB3EB4">
      <w:pPr>
        <w:jc w:val="left"/>
      </w:pPr>
    </w:p>
    <w:p w:rsidR="004E6B6F" w:rsidRPr="00CB3EB4" w:rsidRDefault="00C56B64" w:rsidP="00F45048">
      <w:pPr>
        <w:ind w:firstLineChars="3800" w:firstLine="7980"/>
        <w:jc w:val="left"/>
      </w:pPr>
      <w:r>
        <w:rPr>
          <w:rFonts w:hint="eastAsia"/>
        </w:rPr>
        <w:t xml:space="preserve">以　上　</w:t>
      </w:r>
    </w:p>
    <w:sectPr w:rsidR="004E6B6F" w:rsidRPr="00CB3EB4" w:rsidSect="00093626">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C7D" w:rsidRDefault="005A0C7D" w:rsidP="005A0C7D">
      <w:r>
        <w:separator/>
      </w:r>
    </w:p>
  </w:endnote>
  <w:endnote w:type="continuationSeparator" w:id="0">
    <w:p w:rsidR="005A0C7D" w:rsidRDefault="005A0C7D" w:rsidP="005A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C7D" w:rsidRDefault="005A0C7D" w:rsidP="005A0C7D">
      <w:r>
        <w:separator/>
      </w:r>
    </w:p>
  </w:footnote>
  <w:footnote w:type="continuationSeparator" w:id="0">
    <w:p w:rsidR="005A0C7D" w:rsidRDefault="005A0C7D" w:rsidP="005A0C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A4108"/>
    <w:multiLevelType w:val="hybridMultilevel"/>
    <w:tmpl w:val="7272EE06"/>
    <w:lvl w:ilvl="0" w:tplc="12C0C0DC">
      <w:start w:val="3"/>
      <w:numFmt w:val="bullet"/>
      <w:lvlText w:val="※"/>
      <w:lvlJc w:val="left"/>
      <w:pPr>
        <w:ind w:left="555" w:hanging="360"/>
      </w:pPr>
      <w:rPr>
        <w:rFonts w:ascii="ＭＳ 明朝" w:eastAsia="ＭＳ 明朝" w:hAnsi="ＭＳ 明朝" w:cstheme="minorBidi" w:hint="eastAsia"/>
      </w:rPr>
    </w:lvl>
    <w:lvl w:ilvl="1" w:tplc="6C3A894A" w:tentative="1">
      <w:start w:val="1"/>
      <w:numFmt w:val="bullet"/>
      <w:lvlText w:val=""/>
      <w:lvlJc w:val="left"/>
      <w:pPr>
        <w:ind w:left="1035" w:hanging="420"/>
      </w:pPr>
      <w:rPr>
        <w:rFonts w:ascii="Wingdings" w:hAnsi="Wingdings" w:hint="default"/>
      </w:rPr>
    </w:lvl>
    <w:lvl w:ilvl="2" w:tplc="6EFC2BF2" w:tentative="1">
      <w:start w:val="1"/>
      <w:numFmt w:val="bullet"/>
      <w:lvlText w:val=""/>
      <w:lvlJc w:val="left"/>
      <w:pPr>
        <w:ind w:left="1455" w:hanging="420"/>
      </w:pPr>
      <w:rPr>
        <w:rFonts w:ascii="Wingdings" w:hAnsi="Wingdings" w:hint="default"/>
      </w:rPr>
    </w:lvl>
    <w:lvl w:ilvl="3" w:tplc="366AC774" w:tentative="1">
      <w:start w:val="1"/>
      <w:numFmt w:val="bullet"/>
      <w:lvlText w:val=""/>
      <w:lvlJc w:val="left"/>
      <w:pPr>
        <w:ind w:left="1875" w:hanging="420"/>
      </w:pPr>
      <w:rPr>
        <w:rFonts w:ascii="Wingdings" w:hAnsi="Wingdings" w:hint="default"/>
      </w:rPr>
    </w:lvl>
    <w:lvl w:ilvl="4" w:tplc="5198C15A" w:tentative="1">
      <w:start w:val="1"/>
      <w:numFmt w:val="bullet"/>
      <w:lvlText w:val=""/>
      <w:lvlJc w:val="left"/>
      <w:pPr>
        <w:ind w:left="2295" w:hanging="420"/>
      </w:pPr>
      <w:rPr>
        <w:rFonts w:ascii="Wingdings" w:hAnsi="Wingdings" w:hint="default"/>
      </w:rPr>
    </w:lvl>
    <w:lvl w:ilvl="5" w:tplc="10B6778A" w:tentative="1">
      <w:start w:val="1"/>
      <w:numFmt w:val="bullet"/>
      <w:lvlText w:val=""/>
      <w:lvlJc w:val="left"/>
      <w:pPr>
        <w:ind w:left="2715" w:hanging="420"/>
      </w:pPr>
      <w:rPr>
        <w:rFonts w:ascii="Wingdings" w:hAnsi="Wingdings" w:hint="default"/>
      </w:rPr>
    </w:lvl>
    <w:lvl w:ilvl="6" w:tplc="698226B8" w:tentative="1">
      <w:start w:val="1"/>
      <w:numFmt w:val="bullet"/>
      <w:lvlText w:val=""/>
      <w:lvlJc w:val="left"/>
      <w:pPr>
        <w:ind w:left="3135" w:hanging="420"/>
      </w:pPr>
      <w:rPr>
        <w:rFonts w:ascii="Wingdings" w:hAnsi="Wingdings" w:hint="default"/>
      </w:rPr>
    </w:lvl>
    <w:lvl w:ilvl="7" w:tplc="EE8AD8DA" w:tentative="1">
      <w:start w:val="1"/>
      <w:numFmt w:val="bullet"/>
      <w:lvlText w:val=""/>
      <w:lvlJc w:val="left"/>
      <w:pPr>
        <w:ind w:left="3555" w:hanging="420"/>
      </w:pPr>
      <w:rPr>
        <w:rFonts w:ascii="Wingdings" w:hAnsi="Wingdings" w:hint="default"/>
      </w:rPr>
    </w:lvl>
    <w:lvl w:ilvl="8" w:tplc="A8507EA2"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B64"/>
    <w:rsid w:val="00184737"/>
    <w:rsid w:val="003E6578"/>
    <w:rsid w:val="005311A3"/>
    <w:rsid w:val="005A0C7D"/>
    <w:rsid w:val="00C56B64"/>
    <w:rsid w:val="00CD23A7"/>
    <w:rsid w:val="00E01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C783A55A-2D7D-483F-B814-8F4F377F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3EB4"/>
    <w:pPr>
      <w:tabs>
        <w:tab w:val="center" w:pos="4252"/>
        <w:tab w:val="right" w:pos="8504"/>
      </w:tabs>
      <w:snapToGrid w:val="0"/>
    </w:pPr>
  </w:style>
  <w:style w:type="character" w:customStyle="1" w:styleId="a4">
    <w:name w:val="ヘッダー (文字)"/>
    <w:basedOn w:val="a0"/>
    <w:link w:val="a3"/>
    <w:uiPriority w:val="99"/>
    <w:rsid w:val="00CB3EB4"/>
  </w:style>
  <w:style w:type="paragraph" w:styleId="a5">
    <w:name w:val="footer"/>
    <w:basedOn w:val="a"/>
    <w:link w:val="a6"/>
    <w:uiPriority w:val="99"/>
    <w:unhideWhenUsed/>
    <w:rsid w:val="00CB3EB4"/>
    <w:pPr>
      <w:tabs>
        <w:tab w:val="center" w:pos="4252"/>
        <w:tab w:val="right" w:pos="8504"/>
      </w:tabs>
      <w:snapToGrid w:val="0"/>
    </w:pPr>
  </w:style>
  <w:style w:type="character" w:customStyle="1" w:styleId="a6">
    <w:name w:val="フッター (文字)"/>
    <w:basedOn w:val="a0"/>
    <w:link w:val="a5"/>
    <w:uiPriority w:val="99"/>
    <w:rsid w:val="00CB3EB4"/>
  </w:style>
  <w:style w:type="paragraph" w:styleId="a7">
    <w:name w:val="List Paragraph"/>
    <w:basedOn w:val="a"/>
    <w:uiPriority w:val="34"/>
    <w:qFormat/>
    <w:rsid w:val="00E8332C"/>
    <w:pPr>
      <w:ind w:leftChars="400" w:left="840"/>
    </w:pPr>
  </w:style>
  <w:style w:type="paragraph" w:styleId="a8">
    <w:name w:val="Balloon Text"/>
    <w:basedOn w:val="a"/>
    <w:link w:val="a9"/>
    <w:uiPriority w:val="99"/>
    <w:semiHidden/>
    <w:unhideWhenUsed/>
    <w:rsid w:val="009A41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4111"/>
    <w:rPr>
      <w:rFonts w:asciiTheme="majorHAnsi" w:eastAsiaTheme="majorEastAsia" w:hAnsiTheme="majorHAnsi" w:cstheme="majorBidi"/>
      <w:sz w:val="18"/>
      <w:szCs w:val="18"/>
    </w:rPr>
  </w:style>
  <w:style w:type="paragraph" w:styleId="aa">
    <w:name w:val="Revision"/>
    <w:hidden/>
    <w:uiPriority w:val="99"/>
    <w:semiHidden/>
    <w:rsid w:val="003E6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B6BF8D65.dotm</Template>
  <TotalTime>0</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安川　幸治</dc:creator>
  <cp:lastModifiedBy>斎藤　雄太</cp:lastModifiedBy>
  <cp:revision>3</cp:revision>
  <cp:lastPrinted>2019-07-19T08:21:00Z</cp:lastPrinted>
  <dcterms:created xsi:type="dcterms:W3CDTF">2019-07-19T08:21:00Z</dcterms:created>
  <dcterms:modified xsi:type="dcterms:W3CDTF">2019-07-19T08:22:00Z</dcterms:modified>
</cp:coreProperties>
</file>